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Shipping Policy</w:t>
      </w:r>
    </w:p>
    <w:p>
      <w:r>
        <w:t>Zakraka / IDEA FIX 77 LTD</w:t>
      </w:r>
    </w:p>
    <w:p>
      <w:r>
        <w:t>Bulgaria only. EUR currency. Footwear and sports apparel.</w:t>
      </w:r>
    </w:p>
    <w:p>
      <w:r>
        <w:t>Orders processed within 3 business days.</w:t>
      </w:r>
    </w:p>
    <w:p>
      <w:r>
        <w:t>14 calendar day return period. Return shipping paid by customer.</w:t>
      </w:r>
    </w:p>
    <w:p>
      <w:r>
        <w:t>Google Analytics, Google Ads, Meta Pixel, cookies and newsletters.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